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A5EF" w14:textId="06E8776E" w:rsidR="00C202E6" w:rsidRPr="00C202E6" w:rsidRDefault="00374079" w:rsidP="00C202E6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研究</w:t>
      </w:r>
      <w:r w:rsidR="00C202E6" w:rsidRPr="00C202E6">
        <w:rPr>
          <w:rFonts w:ascii="宋体" w:eastAsia="宋体" w:hAnsi="宋体" w:hint="eastAsia"/>
          <w:b/>
          <w:bCs/>
          <w:sz w:val="36"/>
          <w:szCs w:val="36"/>
        </w:rPr>
        <w:t>生组</w:t>
      </w:r>
    </w:p>
    <w:p w14:paraId="1648FE98" w14:textId="2042785A" w:rsidR="00E7319E" w:rsidRDefault="00E7319E">
      <w:pPr>
        <w:spacing w:line="360" w:lineRule="auto"/>
        <w:ind w:firstLineChars="200" w:firstLine="56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一座临水而筑、绿茵掩映的建筑，如今已略显陈旧，一看就有年头了。但有些东西却不</w:t>
      </w:r>
      <w:r w:rsidR="005A4A37">
        <w:rPr>
          <w:rFonts w:ascii="宋体" w:eastAsia="宋体" w:hAnsi="宋体" w:hint="eastAsia"/>
          <w:sz w:val="28"/>
          <w:szCs w:val="28"/>
        </w:rPr>
        <w:t>为</w:t>
      </w:r>
      <w:r>
        <w:rPr>
          <w:rFonts w:ascii="宋体" w:eastAsia="宋体" w:hAnsi="宋体" w:hint="eastAsia"/>
          <w:sz w:val="28"/>
          <w:szCs w:val="28"/>
        </w:rPr>
        <w:t>岁月所改变，甚至有历久弥新之感。我来到这里时，正是一场夏雨过后，那经雨水洗</w:t>
      </w:r>
      <w:r w:rsidR="005A4A37">
        <w:rPr>
          <w:rFonts w:ascii="宋体" w:eastAsia="宋体" w:hAnsi="宋体" w:hint="eastAsia"/>
          <w:sz w:val="28"/>
          <w:szCs w:val="28"/>
        </w:rPr>
        <w:t>净</w:t>
      </w:r>
      <w:r>
        <w:rPr>
          <w:rFonts w:ascii="宋体" w:eastAsia="宋体" w:hAnsi="宋体" w:hint="eastAsia"/>
          <w:sz w:val="28"/>
          <w:szCs w:val="28"/>
        </w:rPr>
        <w:t>的玻璃幕墙如天空一样湛蓝，幕墙上是</w:t>
      </w:r>
      <w:r w:rsidRPr="00C202E6">
        <w:rPr>
          <w:rFonts w:ascii="宋体" w:eastAsia="宋体" w:hAnsi="宋体"/>
          <w:sz w:val="28"/>
          <w:szCs w:val="28"/>
        </w:rPr>
        <w:t>袁隆平</w:t>
      </w:r>
      <w:r>
        <w:rPr>
          <w:rFonts w:ascii="宋体" w:eastAsia="宋体" w:hAnsi="宋体" w:hint="eastAsia"/>
          <w:sz w:val="28"/>
          <w:szCs w:val="28"/>
        </w:rPr>
        <w:t>先生</w:t>
      </w:r>
      <w:r>
        <w:rPr>
          <w:rFonts w:ascii="宋体" w:eastAsia="宋体" w:hAnsi="宋体" w:hint="eastAsia"/>
          <w:sz w:val="28"/>
          <w:szCs w:val="28"/>
        </w:rPr>
        <w:t>题写的“杂交水稻培训中心”，在光影和云影间闪烁着像稻穗一样金黄的光泽。这座建筑就是国家杂交水稻工程技术中心的培训楼，楼前是一方荷塘，那浸润扩散着的水汽与清香带着一种特有的梦幻气息。</w:t>
      </w:r>
    </w:p>
    <w:p w14:paraId="6D31DB77" w14:textId="5E0E7D38" w:rsidR="005A4A37" w:rsidRDefault="005A4A37">
      <w:pPr>
        <w:spacing w:line="360" w:lineRule="auto"/>
        <w:ind w:firstLineChars="200" w:firstLine="560"/>
        <w:jc w:val="both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加杂交水稻技术培训的学员来自世界各地，他们并非一般的学子，而是他们国内水稻界的拔尖人才，很多都是博士、教授和研究员。他们来到湖南这个杂交水稻的发源地，走进马坡岭的中心试验田，不是为了见证奇迹，而是为了在世界各地传承和演绎这个奇迹。</w:t>
      </w:r>
    </w:p>
    <w:p w14:paraId="408E7A37" w14:textId="4F6B8C4E" w:rsidR="00E90054" w:rsidRDefault="00C202E6">
      <w:pPr>
        <w:spacing w:line="360" w:lineRule="auto"/>
        <w:ind w:firstLineChars="200" w:firstLine="560"/>
        <w:jc w:val="both"/>
        <w:rPr>
          <w:rFonts w:ascii="宋体" w:eastAsia="宋体" w:hAnsi="宋体" w:hint="eastAsia"/>
          <w:sz w:val="28"/>
          <w:szCs w:val="28"/>
        </w:rPr>
      </w:pPr>
      <w:r w:rsidRPr="00C202E6">
        <w:rPr>
          <w:rFonts w:ascii="宋体" w:eastAsia="宋体" w:hAnsi="宋体"/>
          <w:sz w:val="28"/>
          <w:szCs w:val="28"/>
        </w:rPr>
        <w:t>袁隆平</w:t>
      </w:r>
      <w:r w:rsidR="00E90054">
        <w:rPr>
          <w:rFonts w:ascii="宋体" w:eastAsia="宋体" w:hAnsi="宋体" w:hint="eastAsia"/>
          <w:sz w:val="28"/>
          <w:szCs w:val="28"/>
        </w:rPr>
        <w:t>先生那一口地道的英语和特有的亲和力</w:t>
      </w:r>
      <w:r w:rsidR="005A4A37">
        <w:rPr>
          <w:rFonts w:ascii="宋体" w:eastAsia="宋体" w:hAnsi="宋体" w:hint="eastAsia"/>
          <w:sz w:val="28"/>
          <w:szCs w:val="28"/>
        </w:rPr>
        <w:t>，让</w:t>
      </w:r>
      <w:r w:rsidR="00E90054">
        <w:rPr>
          <w:rFonts w:ascii="宋体" w:eastAsia="宋体" w:hAnsi="宋体" w:hint="eastAsia"/>
          <w:sz w:val="28"/>
          <w:szCs w:val="28"/>
        </w:rPr>
        <w:t>他一进入这些来自五大洲的学员中间，仿佛一下子就拉近了与世界的距离，立马就与这些不同肤色的学员打成了一片，看上去就像一个水稻王国的酋长，但是他又不是那种威严的酋长，更像是一个老顽童，像年轻人一样活泼敏捷，这是他的好心态，也是他的真性情。我在一旁观察，这五大洲的学员围着一个中国老人，就像五大洲围着一粒神奇的中国种子。是的，</w:t>
      </w:r>
      <w:r w:rsidR="00E90054" w:rsidRPr="00C202E6">
        <w:rPr>
          <w:rFonts w:ascii="宋体" w:eastAsia="宋体" w:hAnsi="宋体"/>
          <w:sz w:val="28"/>
          <w:szCs w:val="28"/>
        </w:rPr>
        <w:t>袁隆平</w:t>
      </w:r>
      <w:r w:rsidR="00E90054">
        <w:rPr>
          <w:rFonts w:ascii="宋体" w:eastAsia="宋体" w:hAnsi="宋体" w:hint="eastAsia"/>
          <w:sz w:val="28"/>
          <w:szCs w:val="28"/>
        </w:rPr>
        <w:t>创造出了一粒改变世界的种子，他本人又何尝不是一粒种子啊。他</w:t>
      </w:r>
      <w:proofErr w:type="gramStart"/>
      <w:r w:rsidR="00E90054">
        <w:rPr>
          <w:rFonts w:ascii="宋体" w:eastAsia="宋体" w:hAnsi="宋体" w:hint="eastAsia"/>
          <w:sz w:val="28"/>
          <w:szCs w:val="28"/>
        </w:rPr>
        <w:t>谈笑风声</w:t>
      </w:r>
      <w:proofErr w:type="gramEnd"/>
      <w:r w:rsidR="00E90054">
        <w:rPr>
          <w:rFonts w:ascii="宋体" w:eastAsia="宋体" w:hAnsi="宋体" w:hint="eastAsia"/>
          <w:sz w:val="28"/>
          <w:szCs w:val="28"/>
        </w:rPr>
        <w:t>、妙语连珠，让我想起宋人梅尧臣的一句</w:t>
      </w:r>
      <w:r w:rsidR="00E90054" w:rsidRPr="0017724B">
        <w:rPr>
          <w:rFonts w:ascii="宋体" w:eastAsia="宋体" w:hAnsi="宋体" w:hint="eastAsia"/>
          <w:sz w:val="28"/>
          <w:szCs w:val="28"/>
        </w:rPr>
        <w:t>诗：“池塘梦句君能得，</w:t>
      </w:r>
      <w:r w:rsidR="0017724B" w:rsidRPr="0017724B">
        <w:rPr>
          <w:rFonts w:ascii="宋体" w:eastAsia="宋体" w:hAnsi="宋体" w:hint="eastAsia"/>
          <w:sz w:val="28"/>
          <w:szCs w:val="28"/>
        </w:rPr>
        <w:t>咳</w:t>
      </w:r>
      <w:r w:rsidR="0017724B" w:rsidRPr="0017724B">
        <w:rPr>
          <w:rFonts w:ascii="宋体" w:eastAsia="宋体" w:hAnsi="宋体"/>
          <w:sz w:val="28"/>
          <w:szCs w:val="28"/>
        </w:rPr>
        <w:t>唾</w:t>
      </w:r>
      <w:r w:rsidR="0017724B" w:rsidRPr="0017724B">
        <w:rPr>
          <w:rFonts w:ascii="宋体" w:eastAsia="宋体" w:hAnsi="宋体" w:hint="eastAsia"/>
          <w:sz w:val="28"/>
          <w:szCs w:val="28"/>
        </w:rPr>
        <w:t>成珠我未闲。”</w:t>
      </w:r>
      <w:r w:rsidR="0017724B">
        <w:rPr>
          <w:rFonts w:ascii="宋体" w:eastAsia="宋体" w:hAnsi="宋体" w:hint="eastAsia"/>
          <w:sz w:val="28"/>
          <w:szCs w:val="28"/>
        </w:rPr>
        <w:t>只是那池塘梦，已换作杂交水稻覆盖全球之梦。过不了多久，这些来自世界各地的学员，就会从这里</w:t>
      </w:r>
      <w:r w:rsidR="0017724B">
        <w:rPr>
          <w:rFonts w:ascii="宋体" w:eastAsia="宋体" w:hAnsi="宋体" w:hint="eastAsia"/>
          <w:sz w:val="28"/>
          <w:szCs w:val="28"/>
        </w:rPr>
        <w:lastRenderedPageBreak/>
        <w:t>把中国种子带回他们的祖国。这一粒粒种子，像一粒粒钻石，</w:t>
      </w:r>
      <w:r w:rsidR="00374079">
        <w:rPr>
          <w:rFonts w:ascii="宋体" w:eastAsia="宋体" w:hAnsi="宋体" w:hint="eastAsia"/>
          <w:sz w:val="28"/>
          <w:szCs w:val="28"/>
        </w:rPr>
        <w:t>透</w:t>
      </w:r>
      <w:r w:rsidR="0017724B">
        <w:rPr>
          <w:rFonts w:ascii="宋体" w:eastAsia="宋体" w:hAnsi="宋体" w:hint="eastAsia"/>
          <w:sz w:val="28"/>
          <w:szCs w:val="28"/>
        </w:rPr>
        <w:t>明，闪闪发光。但钻石从来就不属于穷苦的农人，而这些种子一旦在他们的祖国落地生根，开花结果，它所创造的财富就算是价值连城的钻石也无可比拟。中国人从未把杂交水稻作为自己的独门秘籍，尽管他们为此而付出了世人难以想象的心血，打从一开始，中国杂交水稻刚刚在自己的</w:t>
      </w:r>
      <w:r w:rsidR="00374079">
        <w:rPr>
          <w:rFonts w:ascii="宋体" w:eastAsia="宋体" w:hAnsi="宋体" w:hint="eastAsia"/>
          <w:sz w:val="28"/>
          <w:szCs w:val="28"/>
        </w:rPr>
        <w:t>国土上大面积推广种植时，中国就毫不保留地把这一</w:t>
      </w:r>
      <w:proofErr w:type="gramStart"/>
      <w:r w:rsidR="00374079">
        <w:rPr>
          <w:rFonts w:ascii="宋体" w:eastAsia="宋体" w:hAnsi="宋体" w:hint="eastAsia"/>
          <w:sz w:val="28"/>
          <w:szCs w:val="28"/>
        </w:rPr>
        <w:t>2</w:t>
      </w:r>
      <w:r w:rsidR="00374079">
        <w:rPr>
          <w:rFonts w:ascii="宋体" w:eastAsia="宋体" w:hAnsi="宋体"/>
          <w:sz w:val="28"/>
          <w:szCs w:val="28"/>
        </w:rPr>
        <w:t>0</w:t>
      </w:r>
      <w:proofErr w:type="gramEnd"/>
      <w:r w:rsidR="00374079">
        <w:rPr>
          <w:rFonts w:ascii="宋体" w:eastAsia="宋体" w:hAnsi="宋体" w:hint="eastAsia"/>
          <w:sz w:val="28"/>
          <w:szCs w:val="28"/>
        </w:rPr>
        <w:t>世纪人类最伟大的发明推向了世界。一粒粒神奇的中国种子，又何尝不是世界的种子、人类的种子！</w:t>
      </w:r>
    </w:p>
    <w:sectPr w:rsidR="00E9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89"/>
    <w:rsid w:val="0017724B"/>
    <w:rsid w:val="00365A1F"/>
    <w:rsid w:val="00374079"/>
    <w:rsid w:val="004A211B"/>
    <w:rsid w:val="005A4A37"/>
    <w:rsid w:val="005B0FF6"/>
    <w:rsid w:val="007F7789"/>
    <w:rsid w:val="00982C33"/>
    <w:rsid w:val="009C793D"/>
    <w:rsid w:val="00C202E6"/>
    <w:rsid w:val="00D93D68"/>
    <w:rsid w:val="00E7319E"/>
    <w:rsid w:val="00E90054"/>
    <w:rsid w:val="00F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34CE"/>
  <w15:chartTrackingRefBased/>
  <w15:docId w15:val="{4EB83B25-E5D7-46F2-9DE7-1B4D3F5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-bgcolor--tt-darkmode-c3bdb6">
    <w:name w:val="data-bgcolor--tt-darkmode-c3bdb6"/>
    <w:basedOn w:val="a0"/>
    <w:rsid w:val="00C202E6"/>
  </w:style>
  <w:style w:type="character" w:customStyle="1" w:styleId="content-right8zs40">
    <w:name w:val="content-right_8zs40"/>
    <w:basedOn w:val="a0"/>
    <w:rsid w:val="0017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洪军</dc:creator>
  <cp:keywords/>
  <dc:description/>
  <cp:lastModifiedBy>杜 洪军</cp:lastModifiedBy>
  <cp:revision>5</cp:revision>
  <dcterms:created xsi:type="dcterms:W3CDTF">2023-08-30T08:21:00Z</dcterms:created>
  <dcterms:modified xsi:type="dcterms:W3CDTF">2023-08-30T15:08:00Z</dcterms:modified>
</cp:coreProperties>
</file>